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C33" w:rsidRDefault="00A27C33" w:rsidP="00A27C33">
      <w:pPr>
        <w:tabs>
          <w:tab w:val="left" w:pos="900"/>
        </w:tabs>
        <w:jc w:val="center"/>
      </w:pPr>
      <w:r>
        <w:rPr>
          <w:noProof/>
        </w:rPr>
        <w:drawing>
          <wp:inline distT="0" distB="0" distL="0" distR="0">
            <wp:extent cx="590550" cy="569595"/>
            <wp:effectExtent l="19050" t="0" r="0" b="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A27C33" w:rsidRDefault="00A27C33" w:rsidP="00A27C33">
      <w:pPr>
        <w:jc w:val="center"/>
        <w:rPr>
          <w:b/>
          <w:iCs/>
          <w:color w:val="000000"/>
          <w:spacing w:val="-4"/>
        </w:rPr>
      </w:pPr>
      <w:r>
        <w:rPr>
          <w:b/>
        </w:rPr>
        <w:t>РЕСПУБЛИКА ДАГЕСТАН</w:t>
      </w:r>
    </w:p>
    <w:p w:rsidR="00A27C33" w:rsidRDefault="00A27C33" w:rsidP="00A27C33">
      <w:pPr>
        <w:pStyle w:val="a3"/>
        <w:spacing w:after="0"/>
        <w:jc w:val="center"/>
        <w:rPr>
          <w:b/>
        </w:rPr>
      </w:pPr>
      <w:r>
        <w:rPr>
          <w:b/>
        </w:rPr>
        <w:t xml:space="preserve">МУНИЦИПАЛЬНОЕ ОБРАЗОВАНИЕ </w:t>
      </w:r>
    </w:p>
    <w:p w:rsidR="00A27C33" w:rsidRDefault="00A27C33" w:rsidP="00A27C33">
      <w:pPr>
        <w:pStyle w:val="a3"/>
        <w:spacing w:after="0"/>
        <w:jc w:val="center"/>
        <w:rPr>
          <w:b/>
        </w:rPr>
      </w:pPr>
      <w:r>
        <w:rPr>
          <w:b/>
        </w:rPr>
        <w:t>«СЕЛЬСОВЕТ КАРЛАНЮРТОВСКИЙ»</w:t>
      </w:r>
    </w:p>
    <w:p w:rsidR="00A27C33" w:rsidRDefault="00A27C33" w:rsidP="00A27C33">
      <w:pPr>
        <w:pStyle w:val="a3"/>
        <w:spacing w:after="0"/>
        <w:jc w:val="center"/>
        <w:rPr>
          <w:b/>
        </w:rPr>
      </w:pPr>
      <w:r>
        <w:rPr>
          <w:b/>
        </w:rPr>
        <w:t xml:space="preserve"> ХАСАВЮРТОВСКОГО РАЙОНА</w:t>
      </w:r>
    </w:p>
    <w:p w:rsidR="00A27C33" w:rsidRDefault="00A27C33" w:rsidP="00A27C33">
      <w:pPr>
        <w:pStyle w:val="a3"/>
        <w:spacing w:after="0"/>
        <w:jc w:val="center"/>
        <w:rPr>
          <w:b/>
        </w:rPr>
      </w:pPr>
      <w:r>
        <w:rPr>
          <w:b/>
        </w:rPr>
        <w:t>СОБРАНИЕ ДЕПУТАТОВ СЕЛЬСКОГО ПОСЕЛЕНИЯ</w:t>
      </w:r>
    </w:p>
    <w:p w:rsidR="00A27C33" w:rsidRDefault="00A27C33" w:rsidP="00A27C33">
      <w:pPr>
        <w:pStyle w:val="a3"/>
        <w:tabs>
          <w:tab w:val="left" w:pos="900"/>
        </w:tabs>
        <w:spacing w:after="0"/>
        <w:rPr>
          <w:b/>
        </w:rPr>
      </w:pPr>
    </w:p>
    <w:p w:rsidR="00A27C33" w:rsidRDefault="00A27C33" w:rsidP="00A27C33">
      <w:pPr>
        <w:pStyle w:val="a3"/>
        <w:tabs>
          <w:tab w:val="left" w:pos="900"/>
        </w:tabs>
        <w:spacing w:after="0"/>
        <w:jc w:val="center"/>
        <w:rPr>
          <w:b/>
        </w:rPr>
      </w:pPr>
      <w:r>
        <w:rPr>
          <w:b/>
        </w:rPr>
        <w:t xml:space="preserve">Республика Дагестан,  Хасавюртовский  район, с. </w:t>
      </w:r>
      <w:proofErr w:type="spellStart"/>
      <w:r>
        <w:rPr>
          <w:b/>
        </w:rPr>
        <w:t>Карланюрт</w:t>
      </w:r>
      <w:proofErr w:type="spellEnd"/>
    </w:p>
    <w:p w:rsidR="00A27C33" w:rsidRDefault="00A27C33" w:rsidP="00A27C33">
      <w:pPr>
        <w:tabs>
          <w:tab w:val="left" w:pos="900"/>
        </w:tabs>
        <w:ind w:left="240"/>
        <w:jc w:val="center"/>
        <w:rPr>
          <w:b/>
          <w:bCs/>
          <w:color w:val="000000"/>
        </w:rPr>
      </w:pPr>
      <w:r>
        <w:pict>
          <v:line id="_x0000_s1026" style="position:absolute;left:0;text-align:left;z-index:251658240" from="0,10.45pt" to="496.8pt,10.45pt" strokeweight="4.5pt">
            <v:stroke linestyle="thickThin"/>
          </v:line>
        </w:pict>
      </w:r>
    </w:p>
    <w:p w:rsidR="00A27C33" w:rsidRDefault="00A27C33" w:rsidP="00A27C33">
      <w:pPr>
        <w:tabs>
          <w:tab w:val="left" w:pos="900"/>
        </w:tabs>
        <w:rPr>
          <w:b/>
          <w:bCs/>
          <w:color w:val="000000"/>
        </w:rPr>
      </w:pPr>
    </w:p>
    <w:p w:rsidR="00A27C33" w:rsidRDefault="00A27C33" w:rsidP="00A27C33">
      <w:pPr>
        <w:jc w:val="both"/>
        <w:rPr>
          <w:b/>
        </w:rPr>
      </w:pPr>
      <w:r>
        <w:rPr>
          <w:b/>
          <w:bCs/>
          <w:color w:val="000000"/>
        </w:rPr>
        <w:t>16.05. 2017г.</w:t>
      </w:r>
      <w:r>
        <w:rPr>
          <w:b/>
        </w:rPr>
        <w:t xml:space="preserve">                                                                                                                     №  10                                                              </w:t>
      </w:r>
    </w:p>
    <w:p w:rsidR="00A27C33" w:rsidRDefault="00A27C33" w:rsidP="00A27C33">
      <w:pPr>
        <w:tabs>
          <w:tab w:val="left" w:pos="900"/>
        </w:tabs>
        <w:rPr>
          <w:b/>
          <w:bCs/>
          <w:color w:val="000000"/>
        </w:rPr>
      </w:pPr>
    </w:p>
    <w:p w:rsidR="00A27C33" w:rsidRDefault="00A27C33" w:rsidP="00A27C33">
      <w:pPr>
        <w:tabs>
          <w:tab w:val="left" w:pos="900"/>
        </w:tabs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Р</w:t>
      </w:r>
      <w:proofErr w:type="gramEnd"/>
      <w:r>
        <w:rPr>
          <w:b/>
          <w:bCs/>
          <w:color w:val="000000"/>
        </w:rPr>
        <w:t xml:space="preserve"> Е Ш Е Н И Е</w:t>
      </w:r>
    </w:p>
    <w:p w:rsidR="00A27C33" w:rsidRDefault="00A27C33" w:rsidP="00A27C33">
      <w:pPr>
        <w:tabs>
          <w:tab w:val="left" w:pos="900"/>
        </w:tabs>
        <w:jc w:val="center"/>
        <w:rPr>
          <w:b/>
          <w:bCs/>
          <w:color w:val="000000"/>
        </w:rPr>
      </w:pPr>
    </w:p>
    <w:p w:rsidR="00A27C33" w:rsidRDefault="00A27C33" w:rsidP="00A27C33">
      <w:pPr>
        <w:tabs>
          <w:tab w:val="left" w:pos="90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Об утверждении Правил землепользования и застройки сельского поселения МО «сельсовет </w:t>
      </w:r>
      <w:proofErr w:type="spellStart"/>
      <w:r>
        <w:rPr>
          <w:b/>
          <w:bCs/>
          <w:color w:val="000000"/>
        </w:rPr>
        <w:t>Карланюртовский</w:t>
      </w:r>
      <w:proofErr w:type="spellEnd"/>
      <w:r>
        <w:rPr>
          <w:b/>
          <w:bCs/>
          <w:color w:val="000000"/>
        </w:rPr>
        <w:t>»</w:t>
      </w:r>
    </w:p>
    <w:p w:rsidR="00A27C33" w:rsidRDefault="00A27C33" w:rsidP="00A27C33">
      <w:pPr>
        <w:tabs>
          <w:tab w:val="left" w:pos="900"/>
        </w:tabs>
        <w:jc w:val="center"/>
        <w:rPr>
          <w:b/>
          <w:bCs/>
          <w:color w:val="000000"/>
        </w:rPr>
      </w:pPr>
    </w:p>
    <w:p w:rsidR="00A27C33" w:rsidRDefault="00A27C33" w:rsidP="00A27C33">
      <w:pPr>
        <w:tabs>
          <w:tab w:val="left" w:pos="900"/>
        </w:tabs>
        <w:jc w:val="center"/>
        <w:rPr>
          <w:bCs/>
          <w:color w:val="000000"/>
        </w:rPr>
      </w:pPr>
    </w:p>
    <w:p w:rsidR="00A27C33" w:rsidRDefault="00A27C33" w:rsidP="00A27C33">
      <w:pPr>
        <w:tabs>
          <w:tab w:val="left" w:pos="900"/>
        </w:tabs>
        <w:jc w:val="both"/>
        <w:rPr>
          <w:bCs/>
          <w:color w:val="000000"/>
        </w:rPr>
      </w:pPr>
      <w:r>
        <w:rPr>
          <w:bCs/>
          <w:color w:val="000000"/>
        </w:rPr>
        <w:t xml:space="preserve">       </w:t>
      </w:r>
      <w:proofErr w:type="gramStart"/>
      <w:r>
        <w:rPr>
          <w:bCs/>
          <w:color w:val="000000"/>
        </w:rPr>
        <w:t>В соответствии со статьей 32 Градостроительного кодекса Российской Федерации, статьей 14 Федерального закона от 6 октября 2003 года № 131-ФЗ «Об общих принципах организации местного самоуправления в Российской Федерации», в целях создании условий для устойчивого развития сельского поселения, сохранения окружающей среды и объектов культурного наследия, созданий условий для планировки территории сельского поселения, обеспечения прав и законных интересов физических и юридических лиц,</w:t>
      </w:r>
      <w:proofErr w:type="gramEnd"/>
    </w:p>
    <w:p w:rsidR="00A27C33" w:rsidRDefault="00A27C33" w:rsidP="00A27C33">
      <w:pPr>
        <w:tabs>
          <w:tab w:val="left" w:pos="900"/>
        </w:tabs>
        <w:jc w:val="both"/>
        <w:rPr>
          <w:bCs/>
          <w:color w:val="000000"/>
        </w:rPr>
      </w:pPr>
    </w:p>
    <w:p w:rsidR="00A27C33" w:rsidRDefault="00A27C33" w:rsidP="00A27C33">
      <w:pPr>
        <w:tabs>
          <w:tab w:val="left" w:pos="90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Собрание депутатов сельского поселения</w:t>
      </w:r>
    </w:p>
    <w:p w:rsidR="00A27C33" w:rsidRDefault="00A27C33" w:rsidP="00A27C33">
      <w:pPr>
        <w:tabs>
          <w:tab w:val="left" w:pos="900"/>
        </w:tabs>
        <w:jc w:val="center"/>
        <w:rPr>
          <w:b/>
          <w:bCs/>
          <w:color w:val="000000"/>
        </w:rPr>
      </w:pPr>
    </w:p>
    <w:p w:rsidR="00A27C33" w:rsidRDefault="00A27C33" w:rsidP="00A27C33">
      <w:pPr>
        <w:tabs>
          <w:tab w:val="left" w:pos="900"/>
        </w:tabs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РЕШИЛО:</w:t>
      </w:r>
    </w:p>
    <w:p w:rsidR="00A27C33" w:rsidRDefault="00A27C33" w:rsidP="00A27C33">
      <w:pPr>
        <w:tabs>
          <w:tab w:val="left" w:pos="900"/>
        </w:tabs>
        <w:jc w:val="center"/>
        <w:rPr>
          <w:b/>
          <w:bCs/>
          <w:color w:val="000000"/>
          <w:sz w:val="20"/>
          <w:szCs w:val="20"/>
        </w:rPr>
      </w:pPr>
    </w:p>
    <w:p w:rsidR="00A27C33" w:rsidRDefault="00A27C33" w:rsidP="00A27C33">
      <w:pPr>
        <w:numPr>
          <w:ilvl w:val="0"/>
          <w:numId w:val="1"/>
        </w:numPr>
        <w:rPr>
          <w:bCs/>
          <w:color w:val="000000"/>
        </w:rPr>
      </w:pPr>
      <w:r>
        <w:rPr>
          <w:bCs/>
          <w:color w:val="000000"/>
        </w:rPr>
        <w:t xml:space="preserve">Утвердить прилагаемые Правила землепользования и застройки сельского поселения  МО «сельсовет </w:t>
      </w:r>
      <w:proofErr w:type="spellStart"/>
      <w:r>
        <w:rPr>
          <w:bCs/>
          <w:color w:val="000000"/>
        </w:rPr>
        <w:t>Карланюртовский</w:t>
      </w:r>
      <w:proofErr w:type="spellEnd"/>
      <w:r>
        <w:rPr>
          <w:bCs/>
          <w:color w:val="000000"/>
        </w:rPr>
        <w:t>».</w:t>
      </w:r>
    </w:p>
    <w:p w:rsidR="00A27C33" w:rsidRDefault="00A27C33" w:rsidP="00A27C33">
      <w:pPr>
        <w:tabs>
          <w:tab w:val="left" w:pos="900"/>
        </w:tabs>
        <w:ind w:left="540"/>
        <w:rPr>
          <w:bCs/>
          <w:color w:val="000000"/>
        </w:rPr>
      </w:pPr>
    </w:p>
    <w:p w:rsidR="00A27C33" w:rsidRDefault="00A27C33" w:rsidP="00A27C33">
      <w:pPr>
        <w:jc w:val="both"/>
      </w:pPr>
      <w:r>
        <w:rPr>
          <w:b/>
        </w:rPr>
        <w:t xml:space="preserve">         </w:t>
      </w:r>
      <w:r>
        <w:t xml:space="preserve">2. Обнародовать (опубликовать) настоящее Решение «Об утверждении правил землепользования и застройки сельского поселения МО «сельсовет </w:t>
      </w:r>
      <w:proofErr w:type="spellStart"/>
      <w:r>
        <w:t>Карланюртовский</w:t>
      </w:r>
      <w:proofErr w:type="spellEnd"/>
      <w:r>
        <w:t>»</w:t>
      </w:r>
      <w:r>
        <w:rPr>
          <w:b/>
        </w:rPr>
        <w:t xml:space="preserve"> </w:t>
      </w:r>
      <w:r>
        <w:t xml:space="preserve"> путем вывешивания текста Правил землепользования и застройки сельского поселения МО «сельсовет </w:t>
      </w:r>
      <w:proofErr w:type="spellStart"/>
      <w:r>
        <w:t>Карланюртовский</w:t>
      </w:r>
      <w:proofErr w:type="spellEnd"/>
      <w:r>
        <w:t>»</w:t>
      </w:r>
      <w:r>
        <w:rPr>
          <w:b/>
        </w:rPr>
        <w:t xml:space="preserve"> </w:t>
      </w:r>
      <w:r>
        <w:t xml:space="preserve"> на досках объявлений у здания администрации, помещениях медпункта, школы, почтового отделения, клуба в селе </w:t>
      </w:r>
      <w:proofErr w:type="spellStart"/>
      <w:r>
        <w:t>Карланюрт</w:t>
      </w:r>
      <w:proofErr w:type="spellEnd"/>
      <w:r>
        <w:t>.</w:t>
      </w:r>
    </w:p>
    <w:p w:rsidR="00A27C33" w:rsidRDefault="00A27C33" w:rsidP="00A27C33">
      <w:pPr>
        <w:tabs>
          <w:tab w:val="left" w:pos="900"/>
        </w:tabs>
        <w:rPr>
          <w:bCs/>
          <w:color w:val="000000"/>
        </w:rPr>
      </w:pPr>
    </w:p>
    <w:p w:rsidR="00A27C33" w:rsidRDefault="00A27C33" w:rsidP="00A27C33">
      <w:pPr>
        <w:numPr>
          <w:ilvl w:val="0"/>
          <w:numId w:val="2"/>
        </w:numPr>
        <w:rPr>
          <w:bCs/>
          <w:color w:val="000000"/>
        </w:rPr>
      </w:pPr>
      <w:r>
        <w:rPr>
          <w:bCs/>
          <w:color w:val="000000"/>
        </w:rPr>
        <w:t>Настоящее Решение вступает в силу со дня его обнародования (опубликования).</w:t>
      </w:r>
    </w:p>
    <w:p w:rsidR="00A27C33" w:rsidRDefault="00A27C33" w:rsidP="00A27C33">
      <w:pPr>
        <w:tabs>
          <w:tab w:val="left" w:pos="900"/>
        </w:tabs>
        <w:rPr>
          <w:bCs/>
          <w:color w:val="000000"/>
        </w:rPr>
      </w:pPr>
    </w:p>
    <w:p w:rsidR="00A27C33" w:rsidRDefault="00A27C33" w:rsidP="00A27C33">
      <w:pPr>
        <w:tabs>
          <w:tab w:val="left" w:pos="900"/>
        </w:tabs>
        <w:rPr>
          <w:bCs/>
          <w:color w:val="000000"/>
        </w:rPr>
      </w:pPr>
    </w:p>
    <w:p w:rsidR="00A27C33" w:rsidRDefault="00A27C33" w:rsidP="00A27C33">
      <w:pPr>
        <w:tabs>
          <w:tab w:val="left" w:pos="900"/>
        </w:tabs>
        <w:rPr>
          <w:bCs/>
          <w:color w:val="000000"/>
        </w:rPr>
      </w:pPr>
    </w:p>
    <w:p w:rsidR="00A27C33" w:rsidRDefault="00A27C33" w:rsidP="00A27C33">
      <w:pPr>
        <w:tabs>
          <w:tab w:val="left" w:pos="900"/>
        </w:tabs>
        <w:rPr>
          <w:bCs/>
          <w:color w:val="000000"/>
        </w:rPr>
      </w:pPr>
    </w:p>
    <w:p w:rsidR="00A27C33" w:rsidRDefault="00A27C33" w:rsidP="00A27C33">
      <w:pPr>
        <w:tabs>
          <w:tab w:val="left" w:pos="900"/>
        </w:tabs>
        <w:rPr>
          <w:b/>
          <w:bCs/>
          <w:color w:val="000000"/>
        </w:rPr>
      </w:pPr>
      <w:r>
        <w:rPr>
          <w:b/>
          <w:bCs/>
          <w:color w:val="000000"/>
        </w:rPr>
        <w:t xml:space="preserve">      Глава сельского  поселения                                                          Мамаев С.Э. </w:t>
      </w:r>
    </w:p>
    <w:p w:rsidR="00841ACC" w:rsidRDefault="00841ACC"/>
    <w:sectPr w:rsidR="00841ACC" w:rsidSect="00A27C3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674DB"/>
    <w:multiLevelType w:val="hybridMultilevel"/>
    <w:tmpl w:val="E25216B6"/>
    <w:lvl w:ilvl="0" w:tplc="76D40F0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52276E"/>
    <w:multiLevelType w:val="hybridMultilevel"/>
    <w:tmpl w:val="5A1EABF0"/>
    <w:lvl w:ilvl="0" w:tplc="7924BCB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7C33"/>
    <w:rsid w:val="00841ACC"/>
    <w:rsid w:val="00A2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27C3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A27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7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C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1494</Characters>
  <Application>Microsoft Office Word</Application>
  <DocSecurity>0</DocSecurity>
  <Lines>12</Lines>
  <Paragraphs>3</Paragraphs>
  <ScaleCrop>false</ScaleCrop>
  <Company>Krokoz™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2018-04-05T04:24:00Z</dcterms:created>
  <dcterms:modified xsi:type="dcterms:W3CDTF">2018-04-05T04:26:00Z</dcterms:modified>
</cp:coreProperties>
</file>