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11" w:rsidRPr="00183039" w:rsidRDefault="001D5D11" w:rsidP="001D5D11">
      <w:pPr>
        <w:keepLines/>
        <w:widowControl w:val="0"/>
        <w:jc w:val="both"/>
        <w:rPr>
          <w:b/>
          <w:caps/>
          <w:kern w:val="2"/>
        </w:rPr>
      </w:pPr>
      <w:r w:rsidRPr="00183039">
        <w:rPr>
          <w:b/>
          <w:caps/>
          <w:kern w:val="2"/>
        </w:rPr>
        <w:t>ГЛАВА</w:t>
      </w:r>
      <w:r w:rsidRPr="00183039">
        <w:rPr>
          <w:b/>
        </w:rPr>
        <w:t> </w:t>
      </w:r>
      <w:r w:rsidRPr="00183039">
        <w:rPr>
          <w:b/>
          <w:caps/>
          <w:kern w:val="2"/>
          <w:lang w:val="en-US"/>
        </w:rPr>
        <w:t>VII</w:t>
      </w:r>
      <w:r w:rsidRPr="00183039">
        <w:rPr>
          <w:b/>
          <w:caps/>
          <w:kern w:val="2"/>
        </w:rPr>
        <w:t>.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</w:t>
      </w:r>
    </w:p>
    <w:p w:rsidR="001D5D11" w:rsidRPr="00183039" w:rsidRDefault="001D5D11" w:rsidP="001D5D11">
      <w:pPr>
        <w:ind w:firstLine="567"/>
        <w:jc w:val="both"/>
        <w:rPr>
          <w:b/>
        </w:rPr>
      </w:pPr>
    </w:p>
    <w:p w:rsidR="001D5D11" w:rsidRPr="00183039" w:rsidRDefault="001D5D11" w:rsidP="001D5D11">
      <w:pPr>
        <w:pStyle w:val="a5"/>
        <w:keepLines/>
        <w:widowControl w:val="0"/>
        <w:ind w:firstLine="567"/>
        <w:jc w:val="both"/>
        <w:rPr>
          <w:b/>
          <w:bCs/>
          <w:kern w:val="2"/>
          <w:sz w:val="24"/>
        </w:rPr>
      </w:pPr>
      <w:r w:rsidRPr="00183039">
        <w:rPr>
          <w:b/>
          <w:kern w:val="2"/>
          <w:sz w:val="24"/>
        </w:rPr>
        <w:t>Статья 6</w:t>
      </w:r>
      <w:r>
        <w:rPr>
          <w:b/>
          <w:kern w:val="2"/>
          <w:sz w:val="24"/>
        </w:rPr>
        <w:t>2</w:t>
      </w:r>
      <w:r w:rsidRPr="00183039">
        <w:rPr>
          <w:b/>
          <w:kern w:val="2"/>
          <w:sz w:val="24"/>
        </w:rPr>
        <w:t xml:space="preserve">. </w:t>
      </w:r>
      <w:r w:rsidRPr="00183039">
        <w:rPr>
          <w:b/>
          <w:bCs/>
          <w:kern w:val="2"/>
          <w:sz w:val="24"/>
        </w:rPr>
        <w:t>Гарантии прав граждан на осуществление местного самоуправления в сельском поселении</w:t>
      </w:r>
    </w:p>
    <w:p w:rsidR="001D5D11" w:rsidRPr="00183039" w:rsidRDefault="001D5D11" w:rsidP="001D5D1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1. На территории сельского поселения действуют и обеспечиваются все гарантии прав граждан на осуществление местного самоуправления, установленные Конституцией Российской Федерации, федеральными законами, законами Республики Дагестан.</w:t>
      </w:r>
    </w:p>
    <w:p w:rsidR="001D5D11" w:rsidRPr="00183039" w:rsidRDefault="001D5D11" w:rsidP="001D5D1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2. Органы местного самоуправления обязаны принимать все предусмотренные законодательством меры по защите прав населения на местное самоуправление.</w:t>
      </w:r>
    </w:p>
    <w:p w:rsidR="001D5D11" w:rsidRPr="00183039" w:rsidRDefault="001D5D11" w:rsidP="001D5D11">
      <w:pPr>
        <w:jc w:val="both"/>
      </w:pPr>
    </w:p>
    <w:p w:rsidR="001D5D11" w:rsidRPr="00183039" w:rsidRDefault="001D5D11" w:rsidP="001D5D11">
      <w:pPr>
        <w:pStyle w:val="3"/>
        <w:ind w:firstLine="567"/>
        <w:rPr>
          <w:i w:val="0"/>
          <w:iCs/>
          <w:color w:val="auto"/>
        </w:rPr>
      </w:pPr>
      <w:r w:rsidRPr="00183039">
        <w:rPr>
          <w:i w:val="0"/>
          <w:iCs/>
          <w:color w:val="auto"/>
        </w:rPr>
        <w:t>Статья 6</w:t>
      </w:r>
      <w:r>
        <w:rPr>
          <w:i w:val="0"/>
          <w:iCs/>
          <w:color w:val="auto"/>
        </w:rPr>
        <w:t>3</w:t>
      </w:r>
      <w:r w:rsidRPr="00183039">
        <w:rPr>
          <w:i w:val="0"/>
          <w:iCs/>
          <w:color w:val="auto"/>
        </w:rPr>
        <w:t>. Ответственность органов местного самоуправления и должностных лиц местного самоуправления</w:t>
      </w:r>
    </w:p>
    <w:p w:rsidR="001D5D11" w:rsidRPr="00183039" w:rsidRDefault="001D5D11" w:rsidP="001D5D11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Органы местного самоуправления и должностные лица местного самоуправления несут ответственность перед населением сельского поселения, государством, физическими и юридическими лицами в соответствии с федеральными законами.</w:t>
      </w:r>
    </w:p>
    <w:p w:rsidR="001D5D11" w:rsidRPr="00183039" w:rsidRDefault="001D5D11" w:rsidP="001D5D11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</w:p>
    <w:p w:rsidR="001D5D11" w:rsidRPr="00183039" w:rsidRDefault="001D5D11" w:rsidP="001D5D11">
      <w:pPr>
        <w:ind w:firstLine="709"/>
        <w:jc w:val="both"/>
        <w:rPr>
          <w:b/>
        </w:rPr>
      </w:pPr>
      <w:r w:rsidRPr="00183039">
        <w:rPr>
          <w:b/>
        </w:rPr>
        <w:t>Статья 6</w:t>
      </w:r>
      <w:r>
        <w:rPr>
          <w:b/>
        </w:rPr>
        <w:t>4</w:t>
      </w:r>
      <w:r w:rsidRPr="00183039">
        <w:rPr>
          <w:b/>
        </w:rPr>
        <w:t>. Ответственность органов местного самоуправления сельского поселения, депутатов сельского поселения и Главы сельского поселения перед населением</w:t>
      </w:r>
    </w:p>
    <w:p w:rsidR="001D5D11" w:rsidRPr="00183039" w:rsidRDefault="001D5D11" w:rsidP="001D5D11">
      <w:pPr>
        <w:ind w:firstLine="567"/>
        <w:jc w:val="both"/>
      </w:pPr>
      <w:r w:rsidRPr="00183039">
        <w:t>1. Основания наступления ответственности органов местного самоуправления, депутатов и Главы сельского поселения перед населением сельского поселения определяется настоящим уставом в соответствии с Федеральным законом от 06.10.2003 №131-ФЗ.</w:t>
      </w:r>
    </w:p>
    <w:p w:rsidR="001D5D11" w:rsidRPr="00183039" w:rsidRDefault="001D5D11" w:rsidP="001D5D11">
      <w:pPr>
        <w:ind w:firstLine="567"/>
        <w:jc w:val="both"/>
      </w:pPr>
      <w:r w:rsidRPr="00183039">
        <w:t>2. Население сельского поселения вправе отозвать главу сельского поселения в соответствии с федеральным законодательством и настоящим уставом.</w:t>
      </w:r>
    </w:p>
    <w:p w:rsidR="001D5D11" w:rsidRPr="00183039" w:rsidRDefault="001D5D11" w:rsidP="001D5D11">
      <w:pPr>
        <w:pStyle w:val="a3"/>
        <w:keepLines/>
        <w:widowControl w:val="0"/>
        <w:spacing w:before="0" w:after="0" w:line="240" w:lineRule="auto"/>
        <w:ind w:firstLine="567"/>
        <w:jc w:val="both"/>
        <w:rPr>
          <w:b w:val="0"/>
          <w:bCs w:val="0"/>
          <w:kern w:val="2"/>
          <w:sz w:val="24"/>
          <w:szCs w:val="24"/>
        </w:rPr>
      </w:pPr>
    </w:p>
    <w:p w:rsidR="001D5D11" w:rsidRPr="00183039" w:rsidRDefault="001D5D11" w:rsidP="001D5D11">
      <w:pPr>
        <w:pStyle w:val="a3"/>
        <w:keepLines/>
        <w:widowControl w:val="0"/>
        <w:spacing w:before="0" w:after="0" w:line="240" w:lineRule="auto"/>
        <w:ind w:firstLine="567"/>
        <w:jc w:val="both"/>
        <w:rPr>
          <w:kern w:val="2"/>
          <w:sz w:val="24"/>
          <w:szCs w:val="24"/>
        </w:rPr>
      </w:pPr>
      <w:r w:rsidRPr="00183039">
        <w:rPr>
          <w:bCs w:val="0"/>
          <w:kern w:val="2"/>
          <w:sz w:val="24"/>
          <w:szCs w:val="24"/>
        </w:rPr>
        <w:t>Статья 6</w:t>
      </w:r>
      <w:r>
        <w:rPr>
          <w:bCs w:val="0"/>
          <w:kern w:val="2"/>
          <w:sz w:val="24"/>
          <w:szCs w:val="24"/>
        </w:rPr>
        <w:t>5</w:t>
      </w:r>
      <w:r w:rsidRPr="00183039">
        <w:rPr>
          <w:bCs w:val="0"/>
          <w:kern w:val="2"/>
          <w:sz w:val="24"/>
          <w:szCs w:val="24"/>
        </w:rPr>
        <w:t>.</w:t>
      </w:r>
      <w:r w:rsidRPr="00183039">
        <w:rPr>
          <w:kern w:val="2"/>
          <w:sz w:val="24"/>
          <w:szCs w:val="24"/>
        </w:rPr>
        <w:t xml:space="preserve"> Ответственность органов местного самоуправления и должностных лиц местного самоуправления сельского поселения перед государством</w:t>
      </w:r>
    </w:p>
    <w:p w:rsidR="001D5D11" w:rsidRPr="00183039" w:rsidRDefault="001D5D11" w:rsidP="001D5D11">
      <w:pPr>
        <w:ind w:firstLine="567"/>
        <w:jc w:val="both"/>
      </w:pPr>
      <w:proofErr w:type="gramStart"/>
      <w:r w:rsidRPr="00183039"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Республики Дагестан, законов Республики Дагестан,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1D5D11" w:rsidRPr="00183039" w:rsidRDefault="001D5D11" w:rsidP="001D5D11">
      <w:pPr>
        <w:pStyle w:val="a3"/>
        <w:keepLines/>
        <w:widowControl w:val="0"/>
        <w:spacing w:before="0" w:after="0" w:line="240" w:lineRule="auto"/>
        <w:ind w:firstLine="567"/>
        <w:jc w:val="both"/>
        <w:rPr>
          <w:b w:val="0"/>
          <w:bCs w:val="0"/>
          <w:kern w:val="2"/>
          <w:sz w:val="24"/>
          <w:szCs w:val="24"/>
        </w:rPr>
      </w:pPr>
    </w:p>
    <w:p w:rsidR="001D5D11" w:rsidRPr="00183039" w:rsidRDefault="001D5D11" w:rsidP="001D5D11">
      <w:pPr>
        <w:pStyle w:val="a3"/>
        <w:keepLines/>
        <w:widowControl w:val="0"/>
        <w:spacing w:before="0" w:after="0" w:line="240" w:lineRule="auto"/>
        <w:ind w:firstLine="567"/>
        <w:jc w:val="both"/>
        <w:rPr>
          <w:sz w:val="24"/>
          <w:szCs w:val="24"/>
        </w:rPr>
      </w:pPr>
      <w:r w:rsidRPr="00183039">
        <w:rPr>
          <w:bCs w:val="0"/>
          <w:kern w:val="2"/>
          <w:sz w:val="24"/>
          <w:szCs w:val="24"/>
        </w:rPr>
        <w:t>Статья 6</w:t>
      </w:r>
      <w:r>
        <w:rPr>
          <w:bCs w:val="0"/>
          <w:kern w:val="2"/>
          <w:sz w:val="24"/>
          <w:szCs w:val="24"/>
        </w:rPr>
        <w:t>6</w:t>
      </w:r>
      <w:r w:rsidRPr="00183039">
        <w:rPr>
          <w:bCs w:val="0"/>
          <w:kern w:val="2"/>
          <w:sz w:val="24"/>
          <w:szCs w:val="24"/>
        </w:rPr>
        <w:t>.</w:t>
      </w:r>
      <w:r w:rsidRPr="00183039">
        <w:rPr>
          <w:kern w:val="2"/>
          <w:sz w:val="24"/>
          <w:szCs w:val="24"/>
        </w:rPr>
        <w:t xml:space="preserve"> Ответственность </w:t>
      </w:r>
      <w:r w:rsidRPr="00183039">
        <w:rPr>
          <w:sz w:val="24"/>
          <w:szCs w:val="24"/>
        </w:rPr>
        <w:t>Собрания депутатов сельского поселения перед государством</w:t>
      </w:r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1830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3039">
        <w:rPr>
          <w:rFonts w:ascii="Times New Roman" w:hAnsi="Times New Roman" w:cs="Times New Roman"/>
          <w:sz w:val="24"/>
          <w:szCs w:val="24"/>
        </w:rPr>
        <w:t xml:space="preserve"> если соответствующим судом установлено, что Собранием депутатов сельского поселения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Республики Дагестан, законам Республики Дагестан, настоящему Уставу,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</w:t>
      </w:r>
      <w:proofErr w:type="gramStart"/>
      <w:r w:rsidRPr="00183039">
        <w:rPr>
          <w:rFonts w:ascii="Times New Roman" w:hAnsi="Times New Roman" w:cs="Times New Roman"/>
          <w:sz w:val="24"/>
          <w:szCs w:val="24"/>
        </w:rPr>
        <w:t xml:space="preserve">своих полномочий мер по исполнению решения суда, в том числе не отменил соответствующий нормативный правовой акт, Глава Республики Дагестан в течение одного месяца после вступления в силу решения суда, установившего факт неисполнения данного решения,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</w:t>
      </w:r>
      <w:r w:rsidRPr="00183039">
        <w:rPr>
          <w:rFonts w:ascii="Times New Roman" w:hAnsi="Times New Roman" w:cs="Times New Roman"/>
          <w:sz w:val="24"/>
          <w:szCs w:val="24"/>
        </w:rPr>
        <w:lastRenderedPageBreak/>
        <w:t>поселения.</w:t>
      </w:r>
      <w:proofErr w:type="gramEnd"/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2. Полномочия Собрания депутатов сельского поселения прекращаются со дня вступления в силу закона Республики Дагестан о его роспуске.</w:t>
      </w:r>
    </w:p>
    <w:p w:rsidR="001D5D11" w:rsidRPr="00183039" w:rsidRDefault="001D5D11" w:rsidP="001D5D11">
      <w:pPr>
        <w:tabs>
          <w:tab w:val="left" w:pos="900"/>
        </w:tabs>
        <w:ind w:firstLine="567"/>
        <w:jc w:val="both"/>
      </w:pPr>
      <w:r w:rsidRPr="00183039">
        <w:t>3. В случае</w:t>
      </w:r>
      <w:proofErr w:type="gramStart"/>
      <w:r w:rsidRPr="00183039">
        <w:t>,</w:t>
      </w:r>
      <w:proofErr w:type="gramEnd"/>
      <w:r w:rsidRPr="00183039">
        <w:t xml:space="preserve"> если соответствующим судом установлено, что избранное в правомочном составе </w:t>
      </w:r>
      <w:r w:rsidRPr="00183039">
        <w:rPr>
          <w:bCs/>
        </w:rPr>
        <w:t>Собрание депутатов сельского поселения</w:t>
      </w:r>
      <w:r w:rsidRPr="00183039">
        <w:t xml:space="preserve"> в течение трех месяцев подряд не проводило правомочного заседания, Глава Республики Дагестан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Республики Дагестан проект Закона Республики Дагестан о роспуске Собрания депутатов сельского поселения.</w:t>
      </w:r>
    </w:p>
    <w:p w:rsidR="001D5D11" w:rsidRPr="00183039" w:rsidRDefault="001D5D11" w:rsidP="001D5D11">
      <w:pPr>
        <w:tabs>
          <w:tab w:val="left" w:pos="900"/>
        </w:tabs>
        <w:ind w:firstLine="567"/>
        <w:jc w:val="both"/>
      </w:pPr>
      <w:r w:rsidRPr="00183039">
        <w:t xml:space="preserve"> 4. В случае</w:t>
      </w:r>
      <w:proofErr w:type="gramStart"/>
      <w:r w:rsidRPr="00183039">
        <w:t>,</w:t>
      </w:r>
      <w:proofErr w:type="gramEnd"/>
      <w:r w:rsidRPr="00183039">
        <w:t xml:space="preserve"> если соответствующим судом установлено, что вновь избранное в правомочном составе </w:t>
      </w:r>
      <w:r w:rsidRPr="00183039">
        <w:rPr>
          <w:bCs/>
        </w:rPr>
        <w:t>Собрание депутатов сельского поселения</w:t>
      </w:r>
      <w:r w:rsidRPr="00183039">
        <w:t xml:space="preserve"> в течение трех месяцев подряд не проводило правомочного заседания, высшее должностное лицо Республики Дагестан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Республики Дагестан проект Закона Республики Дагестан о роспуске </w:t>
      </w:r>
      <w:r w:rsidRPr="00183039">
        <w:rPr>
          <w:bCs/>
        </w:rPr>
        <w:t>Собрания депутатов сельского поселения</w:t>
      </w:r>
      <w:r w:rsidRPr="00183039">
        <w:t>.</w:t>
      </w:r>
    </w:p>
    <w:p w:rsidR="001D5D11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 xml:space="preserve">5.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силу. </w:t>
      </w:r>
    </w:p>
    <w:p w:rsidR="001D5D11" w:rsidRPr="009675E2" w:rsidRDefault="001D5D11" w:rsidP="001D5D11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675E2">
        <w:rPr>
          <w:color w:val="FF0000"/>
        </w:rPr>
        <w:t xml:space="preserve">6. </w:t>
      </w:r>
      <w:proofErr w:type="gramStart"/>
      <w:r w:rsidRPr="009675E2">
        <w:rPr>
          <w:color w:val="FF0000"/>
        </w:rPr>
        <w:t xml:space="preserve">Депутаты Собрания депутатов сельского поселения, распущенного на основании части 3 настоящей статьи,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</w:t>
      </w:r>
      <w:proofErr w:type="spellStart"/>
      <w:r w:rsidRPr="009675E2">
        <w:rPr>
          <w:color w:val="FF0000"/>
        </w:rPr>
        <w:t>непроведение</w:t>
      </w:r>
      <w:proofErr w:type="spellEnd"/>
      <w:r w:rsidRPr="009675E2">
        <w:rPr>
          <w:color w:val="FF0000"/>
        </w:rPr>
        <w:t xml:space="preserve"> Собранием депутатов сельского поселения правомочного заседания в течение трех месяцев подряд.</w:t>
      </w:r>
      <w:proofErr w:type="gramEnd"/>
      <w:r w:rsidRPr="009675E2">
        <w:rPr>
          <w:color w:val="FF0000"/>
        </w:rPr>
        <w:t xml:space="preserve"> Суд должен рассмотреть заявление и принять решение не позднее чем через 10 дней со дня его подачи.</w:t>
      </w:r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039">
        <w:rPr>
          <w:rFonts w:ascii="Times New Roman" w:hAnsi="Times New Roman" w:cs="Times New Roman"/>
          <w:b/>
          <w:sz w:val="24"/>
          <w:szCs w:val="24"/>
        </w:rPr>
        <w:t>Статья 6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83039">
        <w:rPr>
          <w:rFonts w:ascii="Times New Roman" w:hAnsi="Times New Roman" w:cs="Times New Roman"/>
          <w:b/>
          <w:sz w:val="24"/>
          <w:szCs w:val="24"/>
        </w:rPr>
        <w:t>.</w:t>
      </w:r>
      <w:r w:rsidRPr="00183039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Главы сельского поселения перед государством </w:t>
      </w:r>
    </w:p>
    <w:p w:rsidR="001D5D11" w:rsidRPr="00183039" w:rsidRDefault="001D5D11" w:rsidP="001D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1. Глава Республики Дагестан издает правовой акт об отрешении от должности Главы сельского поселения в случае:</w:t>
      </w:r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039">
        <w:rPr>
          <w:rFonts w:ascii="Times New Roman" w:hAnsi="Times New Roman" w:cs="Times New Roman"/>
          <w:sz w:val="24"/>
          <w:szCs w:val="24"/>
        </w:rPr>
        <w:t>1) издания Главой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Республики Дагестан, законам Республики Дагестан, настоящему Уставу, если такие противоречия установлены соответствующим судом,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</w:t>
      </w:r>
      <w:proofErr w:type="gramEnd"/>
      <w:r w:rsidRPr="00183039">
        <w:rPr>
          <w:rFonts w:ascii="Times New Roman" w:hAnsi="Times New Roman" w:cs="Times New Roman"/>
          <w:sz w:val="24"/>
          <w:szCs w:val="24"/>
        </w:rPr>
        <w:t xml:space="preserve"> мер по исполнению решения суда;</w:t>
      </w:r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039">
        <w:rPr>
          <w:rFonts w:ascii="Times New Roman" w:hAnsi="Times New Roman" w:cs="Times New Roman"/>
          <w:sz w:val="24"/>
          <w:szCs w:val="24"/>
        </w:rPr>
        <w:t>2) совершения Главой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Республики Дагестан, если это установлено соответствующим</w:t>
      </w:r>
      <w:proofErr w:type="gramEnd"/>
      <w:r w:rsidRPr="00183039">
        <w:rPr>
          <w:rFonts w:ascii="Times New Roman" w:hAnsi="Times New Roman" w:cs="Times New Roman"/>
          <w:sz w:val="24"/>
          <w:szCs w:val="24"/>
        </w:rPr>
        <w:t xml:space="preserve"> судом, а Глава сельского поселения не принял в пределах своих полномочий мер по исполнению решения суда.</w:t>
      </w:r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2. Срок, в течение которого Глава Республики Дагестан издает правовой акт об отрешении от должности Главы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1D5D11" w:rsidRPr="00183039" w:rsidRDefault="001D5D11" w:rsidP="001D5D11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3. Глава сельского поселения, в отношении которого Главой Республики Дагестан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  <w:rPr>
          <w:b/>
        </w:rPr>
      </w:pPr>
      <w:r w:rsidRPr="00183039">
        <w:rPr>
          <w:b/>
        </w:rPr>
        <w:lastRenderedPageBreak/>
        <w:t>Статья 6</w:t>
      </w:r>
      <w:r>
        <w:rPr>
          <w:b/>
        </w:rPr>
        <w:t>8</w:t>
      </w:r>
      <w:r w:rsidRPr="00183039">
        <w:rPr>
          <w:b/>
        </w:rPr>
        <w:t>. Удаление главы сельского поселения в отставку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1. Собрание депутатов сельского поселения в соответствии с Федеральным законом от 06.10.2003г. №131-ФЗ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2. Основаниями для удаления главы сельского поселения в отставку являются: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06.10.2003г. №131-ФЗ;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06.10.2003г. №131-ФЗ,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Дагестан;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3)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поселения, данная два раза подряд;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83039">
        <w:rPr>
          <w:bCs/>
        </w:rPr>
        <w:t xml:space="preserve">4) несоблюдение ограничений и запретов и неисполнение обязанностей, которые установлены Федеральным </w:t>
      </w:r>
      <w:hyperlink r:id="rId4" w:history="1">
        <w:r w:rsidRPr="00183039">
          <w:rPr>
            <w:bCs/>
          </w:rPr>
          <w:t>законом</w:t>
        </w:r>
      </w:hyperlink>
      <w:r w:rsidRPr="00183039">
        <w:rPr>
          <w:bCs/>
        </w:rPr>
        <w:t xml:space="preserve"> от 25.12.2008 года №273-ФЗ «О противодействии коррупции» и другими федеральными законами.</w:t>
      </w:r>
    </w:p>
    <w:p w:rsidR="001D5D11" w:rsidRPr="007563E4" w:rsidRDefault="001D5D11" w:rsidP="001D5D11">
      <w:pPr>
        <w:pStyle w:val="u"/>
        <w:spacing w:before="0" w:beforeAutospacing="0" w:after="0" w:afterAutospacing="0"/>
        <w:ind w:firstLine="540"/>
        <w:jc w:val="both"/>
      </w:pPr>
      <w:proofErr w:type="gramStart"/>
      <w:r w:rsidRPr="007563E4">
        <w:t>5) допущение Главой сельского поселения, местной администрацией,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7563E4"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3. Инициатива депутатов Собрания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 Собрания депутатов сельского поселения, оформляется в виде обращения, которое вносится в Собрание депутатов сельского поселения. Указанное обращение вносится вместе с проектом решения Собрания депутатов сельского поселения об удалении главы сельского поселения в отставку. О выдвижении данной инициативы Глава сельского поселения и Глава Республики Дагестан уведомляются не позднее дня, следующего за днем внесения указанного обращения в Собрание депутатов сельского поселения.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 xml:space="preserve">4. Рассмотрение </w:t>
      </w:r>
      <w:proofErr w:type="gramStart"/>
      <w:r w:rsidRPr="00183039">
        <w:t>инициативы депутатов Собрания депутатов сельского поселения</w:t>
      </w:r>
      <w:proofErr w:type="gramEnd"/>
      <w:r w:rsidRPr="00183039">
        <w:t xml:space="preserve"> об удалении главы сельского поселения в отставку осуществляется с учетом мнения Главы Республики Дагестан.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5. В случае</w:t>
      </w:r>
      <w:proofErr w:type="gramStart"/>
      <w:r w:rsidRPr="00183039">
        <w:t>,</w:t>
      </w:r>
      <w:proofErr w:type="gramEnd"/>
      <w:r w:rsidRPr="00183039">
        <w:t xml:space="preserve">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Дагестан,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06.10.2003г. №131-ФЗ, решение об удалении главы сельского поселения в отставку может быть принято только при согласии Главы Республики Дагестан.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lastRenderedPageBreak/>
        <w:t>6. Инициатива Главы Республики Дагестан об удалении главы сельского поселения в отставку оформляется в виде обращения, которое вносится в Собрание депутатов сельского поселения вместе с проектом соответствующего решения Собрания депутатов сельского поселения. О выдвижении данной инициативы глава сельского поселения уведомляется не позднее дня, следующего за днем внесения указанного обращения в Собрание депутатов сельского поселения.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 xml:space="preserve">7. Рассмотрение </w:t>
      </w:r>
      <w:proofErr w:type="gramStart"/>
      <w:r w:rsidRPr="00183039">
        <w:t>инициативы депутатов Собрания депутатов сельского поселения</w:t>
      </w:r>
      <w:proofErr w:type="gramEnd"/>
      <w:r w:rsidRPr="00183039">
        <w:t xml:space="preserve">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8. Решение Собрания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Собрания депутатов сельского поселения.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9. Решение об удалении главы сельского поселения в отставку подписывается депутатом, председательствующим на заседании Собрания депутатов сельского поселения.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10. При рассмотрении и принятии Собранием депутатов сельского поселения решения об удалении главы сельского поселения в отставку должны быть обеспечены: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отставку;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2) предоставление ему возможности дать депутатам Собрания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11. В случае</w:t>
      </w:r>
      <w:proofErr w:type="gramStart"/>
      <w:r w:rsidRPr="00183039">
        <w:t>,</w:t>
      </w:r>
      <w:proofErr w:type="gramEnd"/>
      <w:r w:rsidRPr="00183039">
        <w:t xml:space="preserve"> если глава сельского поселения не согласен с решением Собрания депутатов сельского поселения объяснения об удалении его в отставку, он вправе в письменном виде изложить свое особое мнение.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12. Решение Собрания депутатов сельского поселения объяснения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183039">
        <w:t>,</w:t>
      </w:r>
      <w:proofErr w:type="gramEnd"/>
      <w:r w:rsidRPr="00183039">
        <w:t xml:space="preserve">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Собрания депутатов сельского поселения.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13. В случае</w:t>
      </w:r>
      <w:proofErr w:type="gramStart"/>
      <w:r w:rsidRPr="00183039">
        <w:t>,</w:t>
      </w:r>
      <w:proofErr w:type="gramEnd"/>
      <w:r w:rsidRPr="00183039">
        <w:t xml:space="preserve">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поселения,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поселения, на котором рассматривался указанный вопрос.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183039">
        <w:rPr>
          <w:color w:val="FF0000"/>
        </w:rPr>
        <w:t xml:space="preserve">14. Глава сельского поселения, в отношении которого Собранием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</w:t>
      </w:r>
      <w:r>
        <w:rPr>
          <w:color w:val="FF0000"/>
        </w:rPr>
        <w:t xml:space="preserve">(обнародования) </w:t>
      </w:r>
      <w:r w:rsidRPr="00183039">
        <w:rPr>
          <w:color w:val="FF0000"/>
        </w:rPr>
        <w:t>такого решения.</w:t>
      </w:r>
    </w:p>
    <w:p w:rsidR="001D5D11" w:rsidRPr="00183039" w:rsidRDefault="001D5D11" w:rsidP="001D5D1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D5D11" w:rsidRPr="00183039" w:rsidRDefault="001D5D11" w:rsidP="001D5D11">
      <w:pPr>
        <w:pStyle w:val="a3"/>
        <w:keepLines/>
        <w:widowControl w:val="0"/>
        <w:spacing w:before="0" w:after="0" w:line="240" w:lineRule="auto"/>
        <w:ind w:firstLine="567"/>
        <w:jc w:val="both"/>
        <w:rPr>
          <w:kern w:val="2"/>
          <w:sz w:val="24"/>
          <w:szCs w:val="24"/>
        </w:rPr>
      </w:pPr>
      <w:r w:rsidRPr="00183039">
        <w:rPr>
          <w:bCs w:val="0"/>
          <w:kern w:val="2"/>
          <w:sz w:val="24"/>
          <w:szCs w:val="24"/>
        </w:rPr>
        <w:lastRenderedPageBreak/>
        <w:t xml:space="preserve">Статья </w:t>
      </w:r>
      <w:r>
        <w:rPr>
          <w:bCs w:val="0"/>
          <w:kern w:val="2"/>
          <w:sz w:val="24"/>
          <w:szCs w:val="24"/>
        </w:rPr>
        <w:t>69</w:t>
      </w:r>
      <w:r w:rsidRPr="00183039">
        <w:rPr>
          <w:bCs w:val="0"/>
          <w:kern w:val="2"/>
          <w:sz w:val="24"/>
          <w:szCs w:val="24"/>
        </w:rPr>
        <w:t>.</w:t>
      </w:r>
      <w:r w:rsidRPr="00183039">
        <w:rPr>
          <w:kern w:val="2"/>
          <w:sz w:val="24"/>
          <w:szCs w:val="24"/>
        </w:rPr>
        <w:t xml:space="preserve">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</w:t>
      </w:r>
    </w:p>
    <w:p w:rsidR="001D5D11" w:rsidRPr="00183039" w:rsidRDefault="001D5D11" w:rsidP="001D5D11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порядке, установленном федеральными законами.</w:t>
      </w:r>
    </w:p>
    <w:p w:rsidR="001D5D11" w:rsidRPr="00183039" w:rsidRDefault="001D5D11" w:rsidP="001D5D11">
      <w:pPr>
        <w:pStyle w:val="2"/>
        <w:overflowPunct/>
        <w:adjustRightInd/>
        <w:spacing w:before="0" w:after="0"/>
        <w:ind w:firstLine="567"/>
        <w:textAlignment w:val="auto"/>
        <w:rPr>
          <w:bCs/>
          <w:sz w:val="24"/>
          <w:szCs w:val="24"/>
        </w:rPr>
      </w:pPr>
    </w:p>
    <w:p w:rsidR="001D5D11" w:rsidRPr="00183039" w:rsidRDefault="001D5D11" w:rsidP="001D5D11">
      <w:pPr>
        <w:pStyle w:val="a5"/>
        <w:keepLines/>
        <w:widowControl w:val="0"/>
        <w:ind w:firstLine="567"/>
        <w:jc w:val="both"/>
        <w:rPr>
          <w:b/>
          <w:bCs/>
          <w:kern w:val="2"/>
          <w:sz w:val="24"/>
        </w:rPr>
      </w:pPr>
      <w:r w:rsidRPr="00183039">
        <w:rPr>
          <w:b/>
          <w:kern w:val="2"/>
          <w:sz w:val="24"/>
        </w:rPr>
        <w:t>Статья 7</w:t>
      </w:r>
      <w:r>
        <w:rPr>
          <w:b/>
          <w:kern w:val="2"/>
          <w:sz w:val="24"/>
        </w:rPr>
        <w:t>0</w:t>
      </w:r>
      <w:r w:rsidRPr="00183039">
        <w:rPr>
          <w:b/>
          <w:kern w:val="2"/>
          <w:sz w:val="24"/>
        </w:rPr>
        <w:t>.</w:t>
      </w:r>
      <w:r w:rsidRPr="00183039">
        <w:rPr>
          <w:b/>
          <w:bCs/>
          <w:kern w:val="2"/>
          <w:sz w:val="24"/>
        </w:rPr>
        <w:t xml:space="preserve"> Контроль и надзор за деятельностью органов местного самоуправления и должностных лиц местного самоуправления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Конституций Республики Дагестан, законов Республики Дагестан, настоящего Устава, муниципальных правовых актов.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 xml:space="preserve">2. </w:t>
      </w:r>
      <w:proofErr w:type="gramStart"/>
      <w:r w:rsidRPr="00183039"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Дагестан, включая территориальные органы федеральных органов исполнительной власти и органы исполнительной власти Республики Дагестан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 должностными лицами</w:t>
      </w:r>
      <w:proofErr w:type="gramEnd"/>
      <w:r w:rsidRPr="00183039">
        <w:t xml:space="preserve"> </w:t>
      </w:r>
      <w:proofErr w:type="gramStart"/>
      <w:r w:rsidRPr="00183039">
        <w:t xml:space="preserve">местного самоуправления </w:t>
      </w:r>
      <w:hyperlink r:id="rId5" w:history="1">
        <w:r w:rsidRPr="00183039">
          <w:t>Конституции</w:t>
        </w:r>
      </w:hyperlink>
      <w:r w:rsidRPr="00183039"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Республики Дагестан, законов и иных нормативных правовых актов Республики Дагестан,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полномочий, закрепленных за ними в соответствии с федеральными законами</w:t>
      </w:r>
      <w:proofErr w:type="gramEnd"/>
      <w:r w:rsidRPr="00183039">
        <w:t xml:space="preserve">, уставами муниципальных образований, а также за соответствием муниципальных правовых актов требованиям </w:t>
      </w:r>
      <w:hyperlink r:id="rId6" w:history="1">
        <w:r w:rsidRPr="00183039">
          <w:t>Конституции</w:t>
        </w:r>
      </w:hyperlink>
      <w:r w:rsidRPr="00183039"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Республики Дагестан, законов и иных нормативных правовых актов Республики Дагестан, настоящего Устава.</w:t>
      </w:r>
    </w:p>
    <w:p w:rsidR="001D5D11" w:rsidRPr="00183039" w:rsidRDefault="001D5D11" w:rsidP="001D5D11">
      <w:pPr>
        <w:autoSpaceDE w:val="0"/>
        <w:autoSpaceDN w:val="0"/>
        <w:adjustRightInd w:val="0"/>
        <w:ind w:firstLine="540"/>
        <w:jc w:val="both"/>
      </w:pPr>
      <w:r w:rsidRPr="00183039">
        <w:t xml:space="preserve">3. Органы местного самоуправления и должностные лица местного самоуправления, наделенные в соответствии с настоящим Уставом контрольными функциями, осуществляют </w:t>
      </w:r>
      <w:proofErr w:type="gramStart"/>
      <w:r w:rsidRPr="00183039">
        <w:t>контроль за</w:t>
      </w:r>
      <w:proofErr w:type="gramEnd"/>
      <w:r w:rsidRPr="00183039">
        <w:t xml:space="preserve">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поселения.</w:t>
      </w:r>
    </w:p>
    <w:p w:rsidR="001D5D11" w:rsidRPr="00183039" w:rsidRDefault="001D5D11" w:rsidP="001D5D11">
      <w:pPr>
        <w:ind w:firstLine="567"/>
        <w:jc w:val="both"/>
      </w:pPr>
    </w:p>
    <w:p w:rsidR="001D5D11" w:rsidRPr="00183039" w:rsidRDefault="001D5D11" w:rsidP="001D5D11">
      <w:pPr>
        <w:ind w:firstLine="567"/>
        <w:jc w:val="both"/>
        <w:rPr>
          <w:b/>
          <w:bCs/>
        </w:rPr>
      </w:pPr>
      <w:r w:rsidRPr="00183039">
        <w:rPr>
          <w:b/>
        </w:rPr>
        <w:t>Статья 7</w:t>
      </w:r>
      <w:r>
        <w:rPr>
          <w:b/>
        </w:rPr>
        <w:t>1</w:t>
      </w:r>
      <w:r w:rsidRPr="00183039">
        <w:rPr>
          <w:b/>
        </w:rPr>
        <w:t xml:space="preserve">. </w:t>
      </w:r>
      <w:r w:rsidRPr="00183039">
        <w:rPr>
          <w:b/>
          <w:bCs/>
        </w:rPr>
        <w:t>Обжалование решений и действий органов местного самоуправления в суд</w:t>
      </w:r>
    </w:p>
    <w:p w:rsidR="001D5D11" w:rsidRPr="00183039" w:rsidRDefault="001D5D11" w:rsidP="001D5D11">
      <w:pPr>
        <w:ind w:firstLine="567"/>
        <w:jc w:val="both"/>
      </w:pPr>
      <w:r w:rsidRPr="00183039">
        <w:t xml:space="preserve">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порядке, установленном федеральным законодательством. </w:t>
      </w:r>
    </w:p>
    <w:p w:rsidR="001D5D11" w:rsidRPr="00183039" w:rsidRDefault="001D5D11" w:rsidP="001D5D11">
      <w:pPr>
        <w:widowControl w:val="0"/>
        <w:adjustRightInd w:val="0"/>
        <w:ind w:firstLine="567"/>
        <w:jc w:val="both"/>
      </w:pPr>
    </w:p>
    <w:p w:rsidR="001D5D11" w:rsidRPr="00183039" w:rsidRDefault="001D5D11" w:rsidP="001D5D11">
      <w:pPr>
        <w:widowControl w:val="0"/>
        <w:adjustRightInd w:val="0"/>
        <w:ind w:firstLine="567"/>
        <w:jc w:val="both"/>
        <w:rPr>
          <w:b/>
        </w:rPr>
      </w:pPr>
      <w:r w:rsidRPr="00183039">
        <w:rPr>
          <w:b/>
        </w:rPr>
        <w:t>Статья 7</w:t>
      </w:r>
      <w:r>
        <w:rPr>
          <w:b/>
        </w:rPr>
        <w:t>2</w:t>
      </w:r>
      <w:r w:rsidRPr="00183039">
        <w:rPr>
          <w:b/>
        </w:rPr>
        <w:t xml:space="preserve">. </w:t>
      </w:r>
      <w:r w:rsidRPr="00183039">
        <w:rPr>
          <w:b/>
          <w:bCs/>
        </w:rPr>
        <w:t>Временное осуществление органами государственной власти отдельных полномочий органов местного самоуправления</w:t>
      </w:r>
    </w:p>
    <w:p w:rsidR="001D5D11" w:rsidRPr="00183039" w:rsidRDefault="001D5D11" w:rsidP="001D5D11">
      <w:pPr>
        <w:widowControl w:val="0"/>
        <w:adjustRightInd w:val="0"/>
        <w:ind w:firstLine="567"/>
        <w:jc w:val="both"/>
      </w:pPr>
      <w:r w:rsidRPr="00183039">
        <w:t>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06.10.2003г. №131-ФЗ.</w:t>
      </w:r>
    </w:p>
    <w:p w:rsidR="00EF194F" w:rsidRDefault="00EF194F"/>
    <w:sectPr w:rsidR="00EF194F" w:rsidSect="00EF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D11"/>
    <w:rsid w:val="001D5D11"/>
    <w:rsid w:val="00EF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5D11"/>
    <w:pPr>
      <w:keepNext/>
      <w:ind w:hanging="13"/>
      <w:jc w:val="both"/>
      <w:outlineLvl w:val="2"/>
    </w:pPr>
    <w:rPr>
      <w:b/>
      <w:i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D11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paragraph" w:customStyle="1" w:styleId="ConsNormal">
    <w:name w:val="ConsNormal"/>
    <w:rsid w:val="001D5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D5D11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5D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D5D11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D5D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1D5D11"/>
    <w:rPr>
      <w:sz w:val="28"/>
    </w:rPr>
  </w:style>
  <w:style w:type="character" w:customStyle="1" w:styleId="a6">
    <w:name w:val="Основной текст Знак"/>
    <w:basedOn w:val="a0"/>
    <w:link w:val="a5"/>
    <w:rsid w:val="001D5D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D5D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1D5D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AE746113F4B39B623F8952FCB4EC8F406531990B1BB9E105C55ZFLAL" TargetMode="External"/><Relationship Id="rId5" Type="http://schemas.openxmlformats.org/officeDocument/2006/relationships/hyperlink" Target="consultantplus://offline/ref=84BAE746113F4B39B623F8952FCB4EC8F406531990B1BB9E105C55ZFLAL" TargetMode="External"/><Relationship Id="rId4" Type="http://schemas.openxmlformats.org/officeDocument/2006/relationships/hyperlink" Target="consultantplus://offline/ref=1BA120A5306B096E79EE1AA1B33D4C395B1C8365518215C53A54CB4D930E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2591</Words>
  <Characters>14773</Characters>
  <Application>Microsoft Office Word</Application>
  <DocSecurity>0</DocSecurity>
  <Lines>123</Lines>
  <Paragraphs>34</Paragraphs>
  <ScaleCrop>false</ScaleCrop>
  <Company>Krokoz™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2018-03-23T10:52:00Z</dcterms:created>
  <dcterms:modified xsi:type="dcterms:W3CDTF">2018-03-23T10:52:00Z</dcterms:modified>
</cp:coreProperties>
</file>