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E9" w:rsidRPr="00345661" w:rsidRDefault="00C01329">
      <w:pPr>
        <w:pStyle w:val="20"/>
        <w:shd w:val="clear" w:color="auto" w:fill="auto"/>
        <w:ind w:left="20"/>
        <w:rPr>
          <w:sz w:val="28"/>
          <w:szCs w:val="28"/>
        </w:rPr>
      </w:pPr>
      <w:r w:rsidRPr="00345661">
        <w:rPr>
          <w:sz w:val="28"/>
          <w:szCs w:val="28"/>
        </w:rPr>
        <w:t>Извещение</w:t>
      </w:r>
    </w:p>
    <w:p w:rsidR="003C42E9" w:rsidRPr="00345661" w:rsidRDefault="00C01329">
      <w:pPr>
        <w:pStyle w:val="20"/>
        <w:shd w:val="clear" w:color="auto" w:fill="auto"/>
        <w:spacing w:after="14"/>
        <w:ind w:left="20"/>
        <w:rPr>
          <w:sz w:val="28"/>
          <w:szCs w:val="28"/>
        </w:rPr>
      </w:pPr>
      <w:r w:rsidRPr="00345661">
        <w:rPr>
          <w:sz w:val="28"/>
          <w:szCs w:val="28"/>
        </w:rPr>
        <w:t>о размещении промежуточных отчетных документов</w:t>
      </w:r>
      <w:r w:rsidRPr="00345661">
        <w:rPr>
          <w:sz w:val="28"/>
          <w:szCs w:val="28"/>
        </w:rPr>
        <w:br/>
        <w:t>по государственной кадастровой оценке.</w:t>
      </w:r>
    </w:p>
    <w:p w:rsidR="00345661" w:rsidRPr="00345661" w:rsidRDefault="00345661">
      <w:pPr>
        <w:pStyle w:val="20"/>
        <w:shd w:val="clear" w:color="auto" w:fill="auto"/>
        <w:spacing w:after="14"/>
        <w:ind w:left="20"/>
        <w:rPr>
          <w:sz w:val="28"/>
          <w:szCs w:val="28"/>
        </w:rPr>
      </w:pPr>
    </w:p>
    <w:p w:rsidR="003C42E9" w:rsidRPr="00345661" w:rsidRDefault="00C01329">
      <w:pPr>
        <w:pStyle w:val="20"/>
        <w:shd w:val="clear" w:color="auto" w:fill="auto"/>
        <w:tabs>
          <w:tab w:val="left" w:pos="5856"/>
          <w:tab w:val="left" w:pos="6396"/>
        </w:tabs>
        <w:spacing w:line="366" w:lineRule="exact"/>
        <w:ind w:firstLine="680"/>
        <w:jc w:val="both"/>
        <w:rPr>
          <w:sz w:val="28"/>
          <w:szCs w:val="28"/>
        </w:rPr>
      </w:pPr>
      <w:r w:rsidRPr="00345661">
        <w:rPr>
          <w:sz w:val="28"/>
          <w:szCs w:val="28"/>
        </w:rPr>
        <w:t xml:space="preserve">В соответствии со статьей 66 Земельного кодекса Российской Федерации, Федеральным законом от </w:t>
      </w:r>
      <w:r w:rsidR="00345661" w:rsidRPr="00345661">
        <w:rPr>
          <w:sz w:val="28"/>
          <w:szCs w:val="28"/>
        </w:rPr>
        <w:t xml:space="preserve">  03.07.2016  №  </w:t>
      </w:r>
      <w:r w:rsidRPr="00345661">
        <w:rPr>
          <w:sz w:val="28"/>
          <w:szCs w:val="28"/>
        </w:rPr>
        <w:t>237-ФЗ</w:t>
      </w:r>
    </w:p>
    <w:p w:rsidR="003C42E9" w:rsidRPr="00345661" w:rsidRDefault="00C01329">
      <w:pPr>
        <w:pStyle w:val="20"/>
        <w:shd w:val="clear" w:color="auto" w:fill="auto"/>
        <w:spacing w:line="366" w:lineRule="exact"/>
        <w:jc w:val="both"/>
        <w:rPr>
          <w:sz w:val="28"/>
          <w:szCs w:val="28"/>
        </w:rPr>
      </w:pPr>
      <w:r w:rsidRPr="00345661">
        <w:rPr>
          <w:sz w:val="28"/>
          <w:szCs w:val="28"/>
        </w:rPr>
        <w:t>«О государственной кадастровой оценке», приказом Министерства по земельным и имущественным отношениям Республики Дагестан 23.07.2019 № 13-967-П/19 «О проведении государственной кадастровой оценки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водного фонда» на территории Республики Дагестан в 2020 году проводится государственная кадастровая оценка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водного фонда.</w:t>
      </w:r>
    </w:p>
    <w:p w:rsidR="003C42E9" w:rsidRPr="00345661" w:rsidRDefault="00C01329">
      <w:pPr>
        <w:pStyle w:val="20"/>
        <w:shd w:val="clear" w:color="auto" w:fill="auto"/>
        <w:spacing w:line="366" w:lineRule="exact"/>
        <w:ind w:firstLine="680"/>
        <w:jc w:val="both"/>
        <w:rPr>
          <w:sz w:val="28"/>
          <w:szCs w:val="28"/>
        </w:rPr>
      </w:pPr>
      <w:r w:rsidRPr="00345661">
        <w:rPr>
          <w:sz w:val="28"/>
          <w:szCs w:val="28"/>
        </w:rPr>
        <w:t>В соответствии со статьей 14 пункта 14 подпункта 4 Федерального закона от 03.07.2016 № 237-ФЗ «О государственной кадастровой оценке»:</w:t>
      </w:r>
    </w:p>
    <w:p w:rsidR="003C42E9" w:rsidRPr="00345661" w:rsidRDefault="00C01329">
      <w:pPr>
        <w:pStyle w:val="20"/>
        <w:shd w:val="clear" w:color="auto" w:fill="auto"/>
        <w:spacing w:line="366" w:lineRule="exact"/>
        <w:ind w:firstLine="680"/>
        <w:jc w:val="both"/>
        <w:rPr>
          <w:sz w:val="28"/>
          <w:szCs w:val="28"/>
        </w:rPr>
      </w:pPr>
      <w:r w:rsidRPr="00345661">
        <w:rPr>
          <w:sz w:val="28"/>
          <w:szCs w:val="28"/>
        </w:rPr>
        <w:t xml:space="preserve">уполномоченный орган субъекта Российской Федерации в течение десяти рабочих дней со дня получения </w:t>
      </w:r>
      <w:r w:rsidRPr="00345661">
        <w:rPr>
          <w:sz w:val="28"/>
          <w:szCs w:val="28"/>
        </w:rPr>
        <w:lastRenderedPageBreak/>
        <w:t>уведомления о соответствии промежуточных отчетных документов требованиям к отчету обеспечивает информирование о размещении промежуточных отчетных документов, а также о порядке и сроках представления замечаний к промежуточным отчетным документам путем:</w:t>
      </w:r>
    </w:p>
    <w:p w:rsidR="003C42E9" w:rsidRPr="00345661" w:rsidRDefault="00C01329">
      <w:pPr>
        <w:pStyle w:val="20"/>
        <w:shd w:val="clear" w:color="auto" w:fill="auto"/>
        <w:spacing w:line="366" w:lineRule="exact"/>
        <w:ind w:firstLine="680"/>
        <w:jc w:val="both"/>
        <w:rPr>
          <w:sz w:val="28"/>
          <w:szCs w:val="28"/>
        </w:rPr>
      </w:pPr>
      <w:r w:rsidRPr="00345661">
        <w:rPr>
          <w:sz w:val="28"/>
          <w:szCs w:val="28"/>
        </w:rPr>
        <w:t>направления информации в органы местного самоуправления муниципальных образований, расположенных на территории субъекта Российской Федерации, для размещения извещения на информационных щитах указанных органов.</w:t>
      </w:r>
    </w:p>
    <w:p w:rsidR="003C42E9" w:rsidRPr="00345661" w:rsidRDefault="00C01329">
      <w:pPr>
        <w:pStyle w:val="20"/>
        <w:shd w:val="clear" w:color="auto" w:fill="auto"/>
        <w:spacing w:line="366" w:lineRule="exact"/>
        <w:ind w:firstLine="700"/>
        <w:jc w:val="both"/>
        <w:rPr>
          <w:sz w:val="28"/>
          <w:szCs w:val="28"/>
        </w:rPr>
      </w:pPr>
      <w:r w:rsidRPr="00345661">
        <w:rPr>
          <w:sz w:val="28"/>
          <w:szCs w:val="28"/>
        </w:rPr>
        <w:t xml:space="preserve">Промежуточные отчетные документы размещены на сайте Росреестра </w:t>
      </w:r>
      <w:r w:rsidRPr="00345661">
        <w:rPr>
          <w:sz w:val="28"/>
          <w:szCs w:val="28"/>
          <w:lang w:eastAsia="en-US" w:bidi="en-US"/>
        </w:rPr>
        <w:t>(</w:t>
      </w:r>
      <w:r w:rsidRPr="00345661">
        <w:rPr>
          <w:sz w:val="28"/>
          <w:szCs w:val="28"/>
          <w:lang w:val="en-US" w:eastAsia="en-US" w:bidi="en-US"/>
        </w:rPr>
        <w:t>rosreestr</w:t>
      </w:r>
      <w:r w:rsidRPr="00345661">
        <w:rPr>
          <w:sz w:val="28"/>
          <w:szCs w:val="28"/>
          <w:lang w:eastAsia="en-US" w:bidi="en-US"/>
        </w:rPr>
        <w:t>.</w:t>
      </w:r>
      <w:r w:rsidRPr="00345661">
        <w:rPr>
          <w:sz w:val="28"/>
          <w:szCs w:val="28"/>
          <w:lang w:val="en-US" w:eastAsia="en-US" w:bidi="en-US"/>
        </w:rPr>
        <w:t>ru</w:t>
      </w:r>
      <w:r w:rsidRPr="00345661">
        <w:rPr>
          <w:sz w:val="28"/>
          <w:szCs w:val="28"/>
          <w:lang w:eastAsia="en-US" w:bidi="en-US"/>
        </w:rPr>
        <w:t xml:space="preserve">) </w:t>
      </w:r>
      <w:r w:rsidRPr="00345661">
        <w:rPr>
          <w:sz w:val="28"/>
          <w:szCs w:val="28"/>
        </w:rPr>
        <w:t>в фонде данных государственной кадастровой оценки, а также на сайте Государственного бюджетного учреждения Республики Дагестан «Дагестанское бюро по технической инвентаризации и кадастровой оценке» (ГБУ РД «Дагтехкадастр)» (дагбти.рф) в разделе «Кадастровая оценка».</w:t>
      </w:r>
    </w:p>
    <w:sectPr w:rsidR="003C42E9" w:rsidRPr="00345661" w:rsidSect="003C42E9">
      <w:headerReference w:type="default" r:id="rId6"/>
      <w:pgSz w:w="8400" w:h="11900"/>
      <w:pgMar w:top="498" w:right="471" w:bottom="707" w:left="73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F4" w:rsidRDefault="00FD3DF4" w:rsidP="003C42E9">
      <w:r>
        <w:separator/>
      </w:r>
    </w:p>
  </w:endnote>
  <w:endnote w:type="continuationSeparator" w:id="1">
    <w:p w:rsidR="00FD3DF4" w:rsidRDefault="00FD3DF4" w:rsidP="003C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F4" w:rsidRDefault="00FD3DF4"/>
  </w:footnote>
  <w:footnote w:type="continuationSeparator" w:id="1">
    <w:p w:rsidR="00FD3DF4" w:rsidRDefault="00FD3D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E9" w:rsidRDefault="00CA1054">
    <w:pPr>
      <w:rPr>
        <w:sz w:val="2"/>
        <w:szCs w:val="2"/>
      </w:rPr>
    </w:pPr>
    <w:r w:rsidRPr="00CA10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4.65pt;margin-top:12.9pt;width:4.5pt;height:7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42E9" w:rsidRDefault="00C0132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C42E9"/>
    <w:rsid w:val="00345661"/>
    <w:rsid w:val="003C42E9"/>
    <w:rsid w:val="00B81203"/>
    <w:rsid w:val="00C01329"/>
    <w:rsid w:val="00CA1054"/>
    <w:rsid w:val="00FD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2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42E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C4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sid w:val="003C4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3C42E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42E9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rsid w:val="003C42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dcterms:created xsi:type="dcterms:W3CDTF">2020-08-24T12:38:00Z</dcterms:created>
  <dcterms:modified xsi:type="dcterms:W3CDTF">2020-08-24T12:42:00Z</dcterms:modified>
</cp:coreProperties>
</file>